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671" w:rsidRPr="00F70671" w:rsidRDefault="00F70671" w:rsidP="00F70671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F70671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F70671" w:rsidRPr="00F70671" w:rsidRDefault="00F70671" w:rsidP="00F70671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F70671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F70671" w:rsidRPr="00F70671" w:rsidRDefault="00F70671" w:rsidP="00F70671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F70671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70671" w:rsidRPr="00F70671" w:rsidRDefault="00F70671" w:rsidP="00F70671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F70671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F70671" w:rsidRPr="00F70671" w:rsidRDefault="00F70671" w:rsidP="00F70671">
      <w:pPr>
        <w:pStyle w:val="a3"/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:rsidR="00F70671" w:rsidRPr="00F70671" w:rsidRDefault="00F70671" w:rsidP="00F70671">
      <w:pPr>
        <w:pStyle w:val="a3"/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:rsidR="00F70671" w:rsidRPr="00D76213" w:rsidRDefault="00F70671" w:rsidP="00F70671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F70671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F70671" w:rsidRDefault="00F70671" w:rsidP="00F70671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F70671" w:rsidRPr="004E4521" w:rsidRDefault="00F70671" w:rsidP="00F70671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F70671" w:rsidRDefault="00F70671" w:rsidP="00F70671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F70671" w:rsidRPr="00014C41" w:rsidRDefault="00F70671" w:rsidP="00F70671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F70671" w:rsidRPr="00014C41" w:rsidRDefault="00F70671" w:rsidP="00F70671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</w:rPr>
      </w:pPr>
      <w:r w:rsidRPr="00014C41">
        <w:rPr>
          <w:rFonts w:ascii="Times New Roman" w:hAnsi="Times New Roman"/>
        </w:rPr>
        <w:t xml:space="preserve">Название: </w:t>
      </w:r>
      <w:r w:rsidRPr="00F70671">
        <w:rPr>
          <w:rFonts w:ascii="Times New Roman" w:hAnsi="Times New Roman"/>
        </w:rPr>
        <w:t>Теоретические основы социальной гигиены и организации здравоохранения. Медицинское страхование</w:t>
      </w:r>
      <w:r>
        <w:rPr>
          <w:rFonts w:ascii="Times New Roman" w:hAnsi="Times New Roman"/>
        </w:rPr>
        <w:t>.</w:t>
      </w:r>
    </w:p>
    <w:p w:rsidR="00F70671" w:rsidRPr="00F70671" w:rsidRDefault="00F70671" w:rsidP="00F7067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лекции</w:t>
      </w:r>
      <w:r w:rsidRPr="00014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унифицированной программе: </w:t>
      </w:r>
      <w:r w:rsidRPr="00F70671">
        <w:rPr>
          <w:rFonts w:ascii="Times New Roman" w:hAnsi="Times New Roman"/>
          <w:sz w:val="24"/>
          <w:szCs w:val="24"/>
        </w:rPr>
        <w:t>1.1</w:t>
      </w:r>
    </w:p>
    <w:p w:rsidR="00F70671" w:rsidRPr="00F70671" w:rsidRDefault="00F70671" w:rsidP="00F7067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Наименование цикла: Про</w:t>
      </w:r>
      <w:r w:rsidRPr="00F70671">
        <w:rPr>
          <w:rFonts w:ascii="Times New Roman" w:hAnsi="Times New Roman"/>
          <w:sz w:val="24"/>
          <w:szCs w:val="24"/>
        </w:rPr>
        <w:softHyphen/>
        <w:t>фес</w:t>
      </w:r>
      <w:r w:rsidRPr="00F70671">
        <w:rPr>
          <w:rFonts w:ascii="Times New Roman" w:hAnsi="Times New Roman"/>
          <w:sz w:val="24"/>
          <w:szCs w:val="24"/>
        </w:rPr>
        <w:softHyphen/>
        <w:t>сио</w:t>
      </w:r>
      <w:r w:rsidRPr="00F70671">
        <w:rPr>
          <w:rFonts w:ascii="Times New Roman" w:hAnsi="Times New Roman"/>
          <w:sz w:val="24"/>
          <w:szCs w:val="24"/>
        </w:rPr>
        <w:softHyphen/>
        <w:t>наль</w:t>
      </w:r>
      <w:r w:rsidRPr="00F70671">
        <w:rPr>
          <w:rFonts w:ascii="Times New Roman" w:hAnsi="Times New Roman"/>
          <w:sz w:val="24"/>
          <w:szCs w:val="24"/>
        </w:rPr>
        <w:softHyphen/>
        <w:t>ная пе</w:t>
      </w:r>
      <w:r w:rsidRPr="00F70671">
        <w:rPr>
          <w:rFonts w:ascii="Times New Roman" w:hAnsi="Times New Roman"/>
          <w:sz w:val="24"/>
          <w:szCs w:val="24"/>
        </w:rPr>
        <w:softHyphen/>
        <w:t>ре</w:t>
      </w:r>
      <w:r w:rsidRPr="00F70671">
        <w:rPr>
          <w:rFonts w:ascii="Times New Roman" w:hAnsi="Times New Roman"/>
          <w:sz w:val="24"/>
          <w:szCs w:val="24"/>
        </w:rPr>
        <w:softHyphen/>
        <w:t>под</w:t>
      </w:r>
      <w:r w:rsidRPr="00F70671">
        <w:rPr>
          <w:rFonts w:ascii="Times New Roman" w:hAnsi="Times New Roman"/>
          <w:sz w:val="24"/>
          <w:szCs w:val="24"/>
        </w:rPr>
        <w:softHyphen/>
        <w:t>го</w:t>
      </w:r>
      <w:r w:rsidRPr="00F70671">
        <w:rPr>
          <w:rFonts w:ascii="Times New Roman" w:hAnsi="Times New Roman"/>
          <w:sz w:val="24"/>
          <w:szCs w:val="24"/>
        </w:rPr>
        <w:softHyphen/>
        <w:t>тов</w:t>
      </w:r>
      <w:r w:rsidRPr="00F70671">
        <w:rPr>
          <w:rFonts w:ascii="Times New Roman" w:hAnsi="Times New Roman"/>
          <w:sz w:val="24"/>
          <w:szCs w:val="24"/>
        </w:rPr>
        <w:softHyphen/>
        <w:t>ка (ПП) врачей по специальности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F70671">
        <w:rPr>
          <w:rFonts w:ascii="Times New Roman" w:hAnsi="Times New Roman"/>
          <w:sz w:val="24"/>
          <w:szCs w:val="24"/>
        </w:rPr>
        <w:t>».</w:t>
      </w:r>
    </w:p>
    <w:p w:rsidR="00F70671" w:rsidRPr="00F70671" w:rsidRDefault="00F70671" w:rsidP="00F70671">
      <w:pPr>
        <w:pStyle w:val="a5"/>
        <w:numPr>
          <w:ilvl w:val="0"/>
          <w:numId w:val="1"/>
        </w:numPr>
        <w:tabs>
          <w:tab w:val="num" w:pos="0"/>
        </w:tabs>
        <w:ind w:left="1434" w:hanging="357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Pr="00F7067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F70671" w:rsidRPr="00F70671" w:rsidRDefault="00F70671" w:rsidP="00F70671">
      <w:pPr>
        <w:pStyle w:val="a5"/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Продолжительность лекции</w:t>
      </w:r>
      <w:r>
        <w:rPr>
          <w:rFonts w:ascii="Times New Roman" w:hAnsi="Times New Roman"/>
          <w:sz w:val="24"/>
          <w:szCs w:val="24"/>
        </w:rPr>
        <w:t>: 2</w:t>
      </w:r>
      <w:r w:rsidRPr="00F70671">
        <w:rPr>
          <w:rFonts w:ascii="Times New Roman" w:hAnsi="Times New Roman"/>
          <w:sz w:val="24"/>
          <w:szCs w:val="24"/>
        </w:rPr>
        <w:t xml:space="preserve"> часа.</w:t>
      </w:r>
    </w:p>
    <w:p w:rsidR="00F70671" w:rsidRPr="00014C41" w:rsidRDefault="00F70671" w:rsidP="00F70671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70671">
        <w:rPr>
          <w:rFonts w:ascii="Times New Roman" w:hAnsi="Times New Roman"/>
        </w:rPr>
        <w:t xml:space="preserve">Цель: </w:t>
      </w:r>
      <w:r>
        <w:rPr>
          <w:rFonts w:ascii="Times New Roman" w:hAnsi="Times New Roman"/>
        </w:rPr>
        <w:t>в</w:t>
      </w:r>
      <w:r w:rsidRPr="00BF4B7F">
        <w:rPr>
          <w:rFonts w:ascii="Times New Roman" w:hAnsi="Times New Roman"/>
        </w:rPr>
        <w:t xml:space="preserve"> результат</w:t>
      </w:r>
      <w:r>
        <w:rPr>
          <w:rFonts w:ascii="Times New Roman" w:hAnsi="Times New Roman"/>
        </w:rPr>
        <w:t>е освоения темы</w:t>
      </w:r>
      <w:r w:rsidRPr="00E3714E">
        <w:rPr>
          <w:rFonts w:ascii="Times New Roman" w:hAnsi="Times New Roman"/>
          <w:color w:val="000000"/>
        </w:rPr>
        <w:t xml:space="preserve"> обучающийся</w:t>
      </w:r>
      <w:r w:rsidRPr="00BF4B7F">
        <w:rPr>
          <w:rFonts w:ascii="Times New Roman" w:hAnsi="Times New Roman"/>
        </w:rPr>
        <w:t xml:space="preserve"> должен </w:t>
      </w:r>
      <w:r>
        <w:rPr>
          <w:rFonts w:ascii="Times New Roman" w:hAnsi="Times New Roman"/>
        </w:rPr>
        <w:t>знать т</w:t>
      </w:r>
      <w:r w:rsidRPr="00E3714E">
        <w:rPr>
          <w:rFonts w:ascii="Times New Roman" w:hAnsi="Times New Roman"/>
        </w:rPr>
        <w:t>еоретические основы социальной гигиены</w:t>
      </w:r>
      <w:r>
        <w:rPr>
          <w:rFonts w:ascii="Times New Roman" w:hAnsi="Times New Roman"/>
        </w:rPr>
        <w:t xml:space="preserve"> и организации здравоохранения и медицинского страхования.</w:t>
      </w:r>
    </w:p>
    <w:p w:rsidR="00F70671" w:rsidRDefault="00F70671" w:rsidP="00F70671">
      <w:pPr>
        <w:numPr>
          <w:ilvl w:val="0"/>
          <w:numId w:val="1"/>
        </w:numPr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На лекции</w:t>
      </w:r>
      <w:r w:rsidRPr="00014C41">
        <w:rPr>
          <w:rFonts w:ascii="Times New Roman" w:hAnsi="Times New Roman"/>
          <w:color w:val="000000"/>
          <w:spacing w:val="-5"/>
          <w:sz w:val="24"/>
          <w:szCs w:val="24"/>
        </w:rPr>
        <w:t xml:space="preserve"> обсуждаются следующие вопросы: </w:t>
      </w:r>
      <w:r w:rsidRPr="00F70671">
        <w:rPr>
          <w:rFonts w:ascii="Times New Roman" w:hAnsi="Times New Roman"/>
          <w:color w:val="000000"/>
          <w:spacing w:val="-5"/>
          <w:sz w:val="24"/>
          <w:szCs w:val="24"/>
        </w:rPr>
        <w:t>Теоретические основы социальной гигиены и организации здравоохр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анения. Медицинское страхование.</w:t>
      </w:r>
    </w:p>
    <w:p w:rsidR="00F70671" w:rsidRPr="00F70671" w:rsidRDefault="00F70671" w:rsidP="00F70671">
      <w:pPr>
        <w:numPr>
          <w:ilvl w:val="0"/>
          <w:numId w:val="1"/>
        </w:numPr>
        <w:rPr>
          <w:rFonts w:ascii="Times New Roman" w:hAnsi="Times New Roman"/>
          <w:color w:val="000000"/>
          <w:spacing w:val="-6"/>
          <w:sz w:val="24"/>
          <w:szCs w:val="24"/>
        </w:rPr>
      </w:pPr>
      <w:r w:rsidRPr="00F70671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Pr="00F70671">
        <w:rPr>
          <w:rFonts w:ascii="Times New Roman" w:hAnsi="Times New Roman"/>
          <w:color w:val="000000"/>
          <w:spacing w:val="-6"/>
          <w:sz w:val="24"/>
          <w:szCs w:val="24"/>
        </w:rPr>
        <w:t>лекции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: 1) </w:t>
      </w:r>
      <w:r w:rsidRPr="00F70671">
        <w:rPr>
          <w:rFonts w:ascii="Times New Roman" w:hAnsi="Times New Roman"/>
          <w:color w:val="000000"/>
          <w:spacing w:val="-6"/>
          <w:sz w:val="24"/>
          <w:szCs w:val="24"/>
        </w:rPr>
        <w:t xml:space="preserve">Теоретические основы социальной гигиены и организации здравоохранения.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2) </w:t>
      </w:r>
      <w:r w:rsidRPr="00F70671">
        <w:rPr>
          <w:rFonts w:ascii="Times New Roman" w:hAnsi="Times New Roman"/>
          <w:color w:val="000000"/>
          <w:spacing w:val="-6"/>
          <w:sz w:val="24"/>
          <w:szCs w:val="24"/>
        </w:rPr>
        <w:t>Медицинское страхование.</w:t>
      </w:r>
    </w:p>
    <w:p w:rsidR="00F70671" w:rsidRPr="00F70671" w:rsidRDefault="00F70671" w:rsidP="00F70671">
      <w:pPr>
        <w:numPr>
          <w:ilvl w:val="0"/>
          <w:numId w:val="1"/>
        </w:numPr>
        <w:rPr>
          <w:rFonts w:ascii="Times New Roman" w:hAnsi="Times New Roman"/>
          <w:color w:val="000000"/>
          <w:spacing w:val="-5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7067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70671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F70671" w:rsidRDefault="00F70671" w:rsidP="00F7067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 xml:space="preserve">1. Клинические рекомендации. Эндокринология: 2007: [учебное пособие для системы послевузовского проф. образования врачей]/ Г. Р. </w:t>
      </w:r>
      <w:proofErr w:type="spellStart"/>
      <w:r w:rsidRPr="00F70671">
        <w:rPr>
          <w:rFonts w:ascii="Times New Roman" w:hAnsi="Times New Roman"/>
          <w:sz w:val="24"/>
          <w:szCs w:val="24"/>
        </w:rPr>
        <w:t>Галстян</w:t>
      </w:r>
      <w:proofErr w:type="spellEnd"/>
      <w:r w:rsidRPr="00F70671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F70671">
        <w:rPr>
          <w:rFonts w:ascii="Times New Roman" w:hAnsi="Times New Roman"/>
          <w:sz w:val="24"/>
          <w:szCs w:val="24"/>
        </w:rPr>
        <w:t>] ;</w:t>
      </w:r>
      <w:proofErr w:type="gramEnd"/>
      <w:r w:rsidRPr="00F70671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F70671">
        <w:rPr>
          <w:rFonts w:ascii="Times New Roman" w:hAnsi="Times New Roman"/>
          <w:sz w:val="24"/>
          <w:szCs w:val="24"/>
        </w:rPr>
        <w:t>Гэотар</w:t>
      </w:r>
      <w:proofErr w:type="spellEnd"/>
      <w:r w:rsidRPr="00F70671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lastRenderedPageBreak/>
        <w:t xml:space="preserve">2. Основная: Эндокринология. Национальное руководство: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F70671">
        <w:rPr>
          <w:rFonts w:ascii="Times New Roman" w:hAnsi="Times New Roman"/>
          <w:sz w:val="24"/>
          <w:szCs w:val="24"/>
        </w:rPr>
        <w:t>Гэотар</w:t>
      </w:r>
      <w:proofErr w:type="spellEnd"/>
      <w:r w:rsidRPr="00F70671">
        <w:rPr>
          <w:rFonts w:ascii="Times New Roman" w:hAnsi="Times New Roman"/>
          <w:sz w:val="24"/>
          <w:szCs w:val="24"/>
        </w:rPr>
        <w:t xml:space="preserve"> Медиа, 2008. - 1064 с.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 xml:space="preserve">3. Эндокринология: справочник практикующего врача/ Г. </w:t>
      </w:r>
      <w:proofErr w:type="spellStart"/>
      <w:r w:rsidRPr="00F70671">
        <w:rPr>
          <w:rFonts w:ascii="Times New Roman" w:hAnsi="Times New Roman"/>
          <w:sz w:val="24"/>
          <w:szCs w:val="24"/>
        </w:rPr>
        <w:t>Шенфилд</w:t>
      </w:r>
      <w:proofErr w:type="spellEnd"/>
      <w:r w:rsidRPr="00F70671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F70671">
        <w:rPr>
          <w:rFonts w:ascii="Times New Roman" w:hAnsi="Times New Roman"/>
          <w:sz w:val="24"/>
          <w:szCs w:val="24"/>
        </w:rPr>
        <w:t>] ;</w:t>
      </w:r>
      <w:proofErr w:type="gramEnd"/>
      <w:r w:rsidRPr="00F70671">
        <w:rPr>
          <w:rFonts w:ascii="Times New Roman" w:hAnsi="Times New Roman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F70671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F70671">
        <w:rPr>
          <w:rFonts w:ascii="Times New Roman" w:hAnsi="Times New Roman"/>
          <w:sz w:val="24"/>
          <w:szCs w:val="24"/>
        </w:rPr>
        <w:t>, 2005. - 381 с.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Законодательные и нормативно-правовые документы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1.</w:t>
      </w:r>
      <w:r w:rsidRPr="00F70671">
        <w:rPr>
          <w:rFonts w:ascii="Times New Roman" w:hAnsi="Times New Roman"/>
          <w:sz w:val="24"/>
          <w:szCs w:val="24"/>
        </w:rPr>
        <w:tab/>
        <w:t>Конституция Российской Федерации 12 декабря 1993 года).  Глава 2. Статья 41. Права и свободы человека и гражданина.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2.</w:t>
      </w:r>
      <w:r w:rsidRPr="00F70671">
        <w:rPr>
          <w:rFonts w:ascii="Times New Roman" w:hAnsi="Times New Roman"/>
          <w:sz w:val="24"/>
          <w:szCs w:val="24"/>
        </w:rPr>
        <w:tab/>
        <w:t xml:space="preserve">Федеральный закон «Об обращении лекарственных средств» от 12 апреля 2010 </w:t>
      </w:r>
      <w:proofErr w:type="gramStart"/>
      <w:r w:rsidRPr="00F70671">
        <w:rPr>
          <w:rFonts w:ascii="Times New Roman" w:hAnsi="Times New Roman"/>
          <w:sz w:val="24"/>
          <w:szCs w:val="24"/>
        </w:rPr>
        <w:t>года  N</w:t>
      </w:r>
      <w:proofErr w:type="gramEnd"/>
      <w:r w:rsidRPr="00F70671">
        <w:rPr>
          <w:rFonts w:ascii="Times New Roman" w:hAnsi="Times New Roman"/>
          <w:sz w:val="24"/>
          <w:szCs w:val="24"/>
        </w:rPr>
        <w:t xml:space="preserve"> 61-ФЗ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3.</w:t>
      </w:r>
      <w:r w:rsidRPr="00F70671">
        <w:rPr>
          <w:rFonts w:ascii="Times New Roman" w:hAnsi="Times New Roman"/>
          <w:sz w:val="24"/>
          <w:szCs w:val="24"/>
        </w:rPr>
        <w:tab/>
        <w:t xml:space="preserve">Федеральный </w:t>
      </w:r>
      <w:proofErr w:type="gramStart"/>
      <w:r w:rsidRPr="00F70671">
        <w:rPr>
          <w:rFonts w:ascii="Times New Roman" w:hAnsi="Times New Roman"/>
          <w:sz w:val="24"/>
          <w:szCs w:val="24"/>
        </w:rPr>
        <w:t>закон  «</w:t>
      </w:r>
      <w:proofErr w:type="gramEnd"/>
      <w:r w:rsidRPr="00F70671">
        <w:rPr>
          <w:rFonts w:ascii="Times New Roman" w:hAnsi="Times New Roman"/>
          <w:sz w:val="24"/>
          <w:szCs w:val="24"/>
        </w:rPr>
        <w:t>Об обязательном медицинском страховании» от 29 ноября 2010 года N 326-ФЗ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4.</w:t>
      </w:r>
      <w:r w:rsidRPr="00F70671">
        <w:rPr>
          <w:rFonts w:ascii="Times New Roman" w:hAnsi="Times New Roman"/>
          <w:sz w:val="24"/>
          <w:szCs w:val="24"/>
        </w:rPr>
        <w:tab/>
        <w:t>Федеральный закон «ОБ ОСНОВАХ ОХРАНЫ ЗДОРОВЬЯ ГРАЖДАН В РОССИЙСКОЙ ФЕДЕРАЦИИ» от 21 ноября 2011 года №323-ФЗ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5.</w:t>
      </w:r>
      <w:r w:rsidRPr="00F70671">
        <w:rPr>
          <w:rFonts w:ascii="Times New Roman" w:hAnsi="Times New Roman"/>
          <w:sz w:val="24"/>
          <w:szCs w:val="24"/>
        </w:rPr>
        <w:tab/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6.</w:t>
      </w:r>
      <w:r w:rsidRPr="00F70671">
        <w:rPr>
          <w:rFonts w:ascii="Times New Roman" w:hAnsi="Times New Roman"/>
          <w:sz w:val="24"/>
          <w:szCs w:val="24"/>
        </w:rPr>
        <w:tab/>
        <w:t xml:space="preserve">Постановление Правительства </w:t>
      </w:r>
      <w:proofErr w:type="gramStart"/>
      <w:r w:rsidRPr="00F70671">
        <w:rPr>
          <w:rFonts w:ascii="Times New Roman" w:hAnsi="Times New Roman"/>
          <w:sz w:val="24"/>
          <w:szCs w:val="24"/>
        </w:rPr>
        <w:t>РФ  от</w:t>
      </w:r>
      <w:proofErr w:type="gramEnd"/>
      <w:r w:rsidRPr="00F70671">
        <w:rPr>
          <w:rFonts w:ascii="Times New Roman" w:hAnsi="Times New Roman"/>
          <w:sz w:val="24"/>
          <w:szCs w:val="24"/>
        </w:rPr>
        <w:t xml:space="preserve"> 10.05.2007 №280 «О федеральной целевой программе "Предупреждение и борьба с социально значимыми заболеваниями (2007-2012 годы)» (с изменениями на 28 декабря 2011 года)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7.</w:t>
      </w:r>
      <w:r w:rsidRPr="00F70671">
        <w:rPr>
          <w:rFonts w:ascii="Times New Roman" w:hAnsi="Times New Roman"/>
          <w:sz w:val="24"/>
          <w:szCs w:val="24"/>
        </w:rPr>
        <w:tab/>
        <w:t xml:space="preserve">Постановление Правительства </w:t>
      </w:r>
      <w:proofErr w:type="gramStart"/>
      <w:r w:rsidRPr="00F70671">
        <w:rPr>
          <w:rFonts w:ascii="Times New Roman" w:hAnsi="Times New Roman"/>
          <w:sz w:val="24"/>
          <w:szCs w:val="24"/>
        </w:rPr>
        <w:t>РБ  от</w:t>
      </w:r>
      <w:proofErr w:type="gramEnd"/>
      <w:r w:rsidRPr="00F70671">
        <w:rPr>
          <w:rFonts w:ascii="Times New Roman" w:hAnsi="Times New Roman"/>
          <w:sz w:val="24"/>
          <w:szCs w:val="24"/>
        </w:rPr>
        <w:t xml:space="preserve"> 24.12.2010 №500 «О республиканской  целевой программе "Предупреждение и борьба с социально значимыми заболеваниями в  Республике Башкортостан (2011-2015 годы)» (с изменениями  и дополнениями)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8.</w:t>
      </w:r>
      <w:r w:rsidRPr="00F70671">
        <w:rPr>
          <w:rFonts w:ascii="Times New Roman" w:hAnsi="Times New Roman"/>
          <w:sz w:val="24"/>
          <w:szCs w:val="24"/>
        </w:rPr>
        <w:tab/>
        <w:t xml:space="preserve">Приказ </w:t>
      </w:r>
      <w:proofErr w:type="spellStart"/>
      <w:r w:rsidRPr="00F70671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F70671">
        <w:rPr>
          <w:rFonts w:ascii="Times New Roman" w:hAnsi="Times New Roman"/>
          <w:sz w:val="24"/>
          <w:szCs w:val="24"/>
        </w:rPr>
        <w:t xml:space="preserve"> России №116н от 1 марта 2010 </w:t>
      </w:r>
      <w:proofErr w:type="spellStart"/>
      <w:r w:rsidRPr="00F70671">
        <w:rPr>
          <w:rFonts w:ascii="Times New Roman" w:hAnsi="Times New Roman"/>
          <w:sz w:val="24"/>
          <w:szCs w:val="24"/>
        </w:rPr>
        <w:t>г."Об</w:t>
      </w:r>
      <w:proofErr w:type="spellEnd"/>
      <w:r w:rsidRPr="00F70671">
        <w:rPr>
          <w:rFonts w:ascii="Times New Roman" w:hAnsi="Times New Roman"/>
          <w:sz w:val="24"/>
          <w:szCs w:val="24"/>
        </w:rPr>
        <w:t xml:space="preserve"> утверждении Порядка оказания медицинской помощи больным с эндокринными заболеваниями" 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9.</w:t>
      </w:r>
      <w:r w:rsidRPr="00F70671">
        <w:rPr>
          <w:rFonts w:ascii="Times New Roman" w:hAnsi="Times New Roman"/>
          <w:sz w:val="24"/>
          <w:szCs w:val="24"/>
        </w:rPr>
        <w:tab/>
        <w:t xml:space="preserve">Приказ </w:t>
      </w:r>
      <w:proofErr w:type="gramStart"/>
      <w:r w:rsidRPr="00F70671">
        <w:rPr>
          <w:rFonts w:ascii="Times New Roman" w:hAnsi="Times New Roman"/>
          <w:sz w:val="24"/>
          <w:szCs w:val="24"/>
        </w:rPr>
        <w:t>МЗ  и</w:t>
      </w:r>
      <w:proofErr w:type="gramEnd"/>
      <w:r w:rsidRPr="00F70671">
        <w:rPr>
          <w:rFonts w:ascii="Times New Roman" w:hAnsi="Times New Roman"/>
          <w:sz w:val="24"/>
          <w:szCs w:val="24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10.</w:t>
      </w:r>
      <w:r w:rsidRPr="00F70671">
        <w:rPr>
          <w:rFonts w:ascii="Times New Roman" w:hAnsi="Times New Roman"/>
          <w:sz w:val="24"/>
          <w:szCs w:val="24"/>
        </w:rPr>
        <w:tab/>
      </w:r>
      <w:proofErr w:type="gramStart"/>
      <w:r w:rsidRPr="00F70671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F70671">
        <w:rPr>
          <w:rFonts w:ascii="Times New Roman" w:hAnsi="Times New Roman"/>
          <w:sz w:val="24"/>
          <w:szCs w:val="24"/>
        </w:rPr>
        <w:t xml:space="preserve"> и СР РФ от 07.07.2009 г. N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11.</w:t>
      </w:r>
      <w:r w:rsidRPr="00F70671">
        <w:rPr>
          <w:rFonts w:ascii="Times New Roman" w:hAnsi="Times New Roman"/>
          <w:sz w:val="24"/>
          <w:szCs w:val="24"/>
        </w:rPr>
        <w:tab/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12.</w:t>
      </w:r>
      <w:r w:rsidRPr="00F70671">
        <w:rPr>
          <w:rFonts w:ascii="Times New Roman" w:hAnsi="Times New Roman"/>
          <w:sz w:val="24"/>
          <w:szCs w:val="24"/>
        </w:rPr>
        <w:tab/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</w:t>
      </w:r>
      <w:proofErr w:type="spellStart"/>
      <w:r w:rsidRPr="00F70671">
        <w:rPr>
          <w:rFonts w:ascii="Times New Roman" w:hAnsi="Times New Roman"/>
          <w:sz w:val="24"/>
          <w:szCs w:val="24"/>
        </w:rPr>
        <w:t>Россисйская</w:t>
      </w:r>
      <w:proofErr w:type="spellEnd"/>
      <w:r w:rsidRPr="00F70671">
        <w:rPr>
          <w:rFonts w:ascii="Times New Roman" w:hAnsi="Times New Roman"/>
          <w:sz w:val="24"/>
          <w:szCs w:val="24"/>
        </w:rPr>
        <w:t xml:space="preserve"> Ассоциация эндокринологов, ФГБУ Эндокринологический научный центр / под ред.: И. И. Дедова, </w:t>
      </w:r>
      <w:proofErr w:type="spellStart"/>
      <w:r w:rsidRPr="00F70671">
        <w:rPr>
          <w:rFonts w:ascii="Times New Roman" w:hAnsi="Times New Roman"/>
          <w:sz w:val="24"/>
          <w:szCs w:val="24"/>
        </w:rPr>
        <w:t>М.В.Шестаковой</w:t>
      </w:r>
      <w:proofErr w:type="spellEnd"/>
      <w:r w:rsidRPr="00F70671">
        <w:rPr>
          <w:rFonts w:ascii="Times New Roman" w:hAnsi="Times New Roman"/>
          <w:sz w:val="24"/>
          <w:szCs w:val="24"/>
        </w:rPr>
        <w:t>. - М.: 2011. - 115 с.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13.</w:t>
      </w:r>
      <w:r w:rsidRPr="00F70671">
        <w:rPr>
          <w:rFonts w:ascii="Times New Roman" w:hAnsi="Times New Roman"/>
          <w:sz w:val="24"/>
          <w:szCs w:val="24"/>
        </w:rPr>
        <w:tab/>
      </w:r>
      <w:proofErr w:type="gramStart"/>
      <w:r w:rsidRPr="00F70671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F70671">
        <w:rPr>
          <w:rFonts w:ascii="Times New Roman" w:hAnsi="Times New Roman"/>
          <w:sz w:val="24"/>
          <w:szCs w:val="24"/>
        </w:rPr>
        <w:t xml:space="preserve"> и СР РФ от 11.09.2007 г. N 582 «Об утверждении стандарта медицинской помощи больным с </w:t>
      </w:r>
      <w:proofErr w:type="spellStart"/>
      <w:r w:rsidRPr="00F70671">
        <w:rPr>
          <w:rFonts w:ascii="Times New Roman" w:hAnsi="Times New Roman"/>
          <w:sz w:val="24"/>
          <w:szCs w:val="24"/>
        </w:rPr>
        <w:t>инсулинзависимым</w:t>
      </w:r>
      <w:proofErr w:type="spellEnd"/>
      <w:r w:rsidRPr="00F70671">
        <w:rPr>
          <w:rFonts w:ascii="Times New Roman" w:hAnsi="Times New Roman"/>
          <w:sz w:val="24"/>
          <w:szCs w:val="24"/>
        </w:rPr>
        <w:t xml:space="preserve"> сахарным диабетом».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14.</w:t>
      </w:r>
      <w:r w:rsidRPr="00F70671">
        <w:rPr>
          <w:rFonts w:ascii="Times New Roman" w:hAnsi="Times New Roman"/>
          <w:sz w:val="24"/>
          <w:szCs w:val="24"/>
        </w:rPr>
        <w:tab/>
      </w:r>
      <w:proofErr w:type="gramStart"/>
      <w:r w:rsidRPr="00F70671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F70671">
        <w:rPr>
          <w:rFonts w:ascii="Times New Roman" w:hAnsi="Times New Roman"/>
          <w:sz w:val="24"/>
          <w:szCs w:val="24"/>
        </w:rPr>
        <w:t xml:space="preserve"> и СР РФ от 22.11.2004 г. N 220 «Об утверждении стандарта санаторно-курортной помощи больным сахарным диабетом».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lastRenderedPageBreak/>
        <w:t>15.</w:t>
      </w:r>
      <w:r w:rsidRPr="00F70671">
        <w:rPr>
          <w:rFonts w:ascii="Times New Roman" w:hAnsi="Times New Roman"/>
          <w:sz w:val="24"/>
          <w:szCs w:val="24"/>
        </w:rPr>
        <w:tab/>
      </w:r>
      <w:proofErr w:type="gramStart"/>
      <w:r w:rsidRPr="00F70671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F70671">
        <w:rPr>
          <w:rFonts w:ascii="Times New Roman" w:hAnsi="Times New Roman"/>
          <w:sz w:val="24"/>
          <w:szCs w:val="24"/>
        </w:rPr>
        <w:t xml:space="preserve"> и СР РФ от 20.11.2006 г. N 766 «Об утверждении стандарта медицинской помощи больным с сахарным диабетом (при оказании специализированной помощи)».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16.</w:t>
      </w:r>
      <w:r w:rsidRPr="00F70671">
        <w:rPr>
          <w:rFonts w:ascii="Times New Roman" w:hAnsi="Times New Roman"/>
          <w:sz w:val="24"/>
          <w:szCs w:val="24"/>
        </w:rPr>
        <w:tab/>
      </w:r>
      <w:proofErr w:type="gramStart"/>
      <w:r w:rsidRPr="00F70671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F70671">
        <w:rPr>
          <w:rFonts w:ascii="Times New Roman" w:hAnsi="Times New Roman"/>
          <w:sz w:val="24"/>
          <w:szCs w:val="24"/>
        </w:rPr>
        <w:t xml:space="preserve"> и СР РФ от 13.01.2006 г. N 14 «Об утверждении стандарта медицинской помощи больным с сахарным диабетом».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671">
        <w:rPr>
          <w:rFonts w:ascii="Times New Roman" w:hAnsi="Times New Roman"/>
          <w:sz w:val="24"/>
          <w:szCs w:val="24"/>
        </w:rPr>
        <w:t>17.</w:t>
      </w:r>
      <w:r w:rsidRPr="00F70671">
        <w:rPr>
          <w:rFonts w:ascii="Times New Roman" w:hAnsi="Times New Roman"/>
          <w:sz w:val="24"/>
          <w:szCs w:val="24"/>
        </w:rPr>
        <w:tab/>
      </w:r>
      <w:proofErr w:type="gramStart"/>
      <w:r w:rsidRPr="00F70671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F70671">
        <w:rPr>
          <w:rFonts w:ascii="Times New Roman" w:hAnsi="Times New Roman"/>
          <w:sz w:val="24"/>
          <w:szCs w:val="24"/>
        </w:rPr>
        <w:t xml:space="preserve"> и СР РФ от 11.12.2007 г. N 748 «Об утверждении стандарта медицинской помощи больным с инсулиннезависимым сахарным диабетом».</w:t>
      </w: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F70671" w:rsidRPr="00F7067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F70671" w:rsidRPr="00014C41" w:rsidRDefault="00F70671" w:rsidP="00F70671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70671" w:rsidRDefault="00F70671" w:rsidP="00F70671"/>
    <w:p w:rsidR="00A0562D" w:rsidRDefault="00A0562D"/>
    <w:sectPr w:rsidR="00A0562D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1C56B4E"/>
    <w:multiLevelType w:val="hybridMultilevel"/>
    <w:tmpl w:val="9354A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825"/>
    <w:rsid w:val="00A0562D"/>
    <w:rsid w:val="00D16825"/>
    <w:rsid w:val="00F7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1FEECF-5D56-42D0-965F-21D8DB282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67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067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70671"/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uiPriority w:val="99"/>
    <w:unhideWhenUsed/>
    <w:rsid w:val="00F7067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70671"/>
    <w:rPr>
      <w:rFonts w:ascii="Calibri" w:eastAsia="Times New Roman" w:hAnsi="Calibri" w:cs="Times New Roman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F70671"/>
    <w:pPr>
      <w:ind w:left="720"/>
      <w:contextualSpacing/>
    </w:pPr>
  </w:style>
  <w:style w:type="character" w:customStyle="1" w:styleId="a6">
    <w:name w:val="Текст выделеный"/>
    <w:basedOn w:val="a0"/>
    <w:rsid w:val="00F70671"/>
    <w:rPr>
      <w:b/>
    </w:rPr>
  </w:style>
  <w:style w:type="paragraph" w:customStyle="1" w:styleId="31">
    <w:name w:val="Стиль3"/>
    <w:basedOn w:val="a"/>
    <w:rsid w:val="00F70671"/>
    <w:pPr>
      <w:spacing w:after="120" w:line="240" w:lineRule="auto"/>
    </w:pPr>
    <w:rPr>
      <w:rFonts w:ascii="Arial" w:hAnsi="Arial"/>
      <w:sz w:val="24"/>
      <w:szCs w:val="24"/>
    </w:rPr>
  </w:style>
  <w:style w:type="paragraph" w:styleId="a7">
    <w:name w:val="No Spacing"/>
    <w:uiPriority w:val="1"/>
    <w:qFormat/>
    <w:rsid w:val="00F706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812</Words>
  <Characters>4632</Characters>
  <Application>Microsoft Office Word</Application>
  <DocSecurity>0</DocSecurity>
  <Lines>38</Lines>
  <Paragraphs>10</Paragraphs>
  <ScaleCrop>false</ScaleCrop>
  <Company>MICROSOFT</Company>
  <LinksUpToDate>false</LinksUpToDate>
  <CharactersWithSpaces>5434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2018-11-21T07:56:00Z</dcterms:created>
  <dcterms:modified xsi:type="dcterms:W3CDTF">2018-11-21T08:04:00Z</dcterms:modified>
</cp:coreProperties>
</file>